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C3" w:rsidRDefault="00B74CC3" w:rsidP="00B74CC3">
      <w:pPr>
        <w:jc w:val="left"/>
        <w:rPr>
          <w:rFonts w:ascii="HGSｺﾞｼｯｸM" w:eastAsia="HGSｺﾞｼｯｸM"/>
          <w:sz w:val="24"/>
          <w:szCs w:val="24"/>
        </w:rPr>
      </w:pPr>
      <w:r w:rsidRPr="00B74CC3">
        <w:rPr>
          <w:rFonts w:ascii="HGSｺﾞｼｯｸM" w:eastAsia="HGSｺﾞｼｯｸM" w:hint="eastAsia"/>
          <w:sz w:val="24"/>
          <w:szCs w:val="24"/>
        </w:rPr>
        <w:t>様式第５号</w:t>
      </w:r>
    </w:p>
    <w:p w:rsidR="00B74CC3" w:rsidRPr="00B74CC3" w:rsidRDefault="00B74CC3" w:rsidP="00B74CC3">
      <w:pPr>
        <w:jc w:val="left"/>
        <w:rPr>
          <w:rFonts w:ascii="HGSｺﾞｼｯｸM" w:eastAsia="HGSｺﾞｼｯｸM" w:hint="eastAsia"/>
          <w:sz w:val="24"/>
          <w:szCs w:val="24"/>
        </w:rPr>
      </w:pPr>
    </w:p>
    <w:p w:rsidR="00FE6F9E" w:rsidRPr="00B54470" w:rsidRDefault="00B74CC3" w:rsidP="00B54470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価格</w:t>
      </w:r>
      <w:r w:rsidR="00B54470" w:rsidRPr="00B54470">
        <w:rPr>
          <w:rFonts w:ascii="HGSｺﾞｼｯｸM" w:eastAsia="HGSｺﾞｼｯｸM" w:hint="eastAsia"/>
          <w:b/>
          <w:sz w:val="40"/>
          <w:szCs w:val="40"/>
        </w:rPr>
        <w:t>見積書</w:t>
      </w:r>
    </w:p>
    <w:p w:rsidR="00B54470" w:rsidRPr="00B54470" w:rsidRDefault="00B54470">
      <w:pPr>
        <w:rPr>
          <w:rFonts w:ascii="HGSｺﾞｼｯｸM" w:eastAsia="HGSｺﾞｼｯｸM"/>
        </w:rPr>
      </w:pPr>
    </w:p>
    <w:p w:rsidR="00B54470" w:rsidRPr="00B54470" w:rsidRDefault="00B54470">
      <w:pPr>
        <w:rPr>
          <w:rFonts w:ascii="HGSｺﾞｼｯｸM" w:eastAsia="HGSｺﾞｼｯｸM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426"/>
        <w:gridCol w:w="2268"/>
        <w:gridCol w:w="3827"/>
        <w:gridCol w:w="2694"/>
      </w:tblGrid>
      <w:tr w:rsidR="00B54470" w:rsidRPr="00B54470" w:rsidTr="0099767D">
        <w:tc>
          <w:tcPr>
            <w:tcW w:w="2694" w:type="dxa"/>
            <w:gridSpan w:val="2"/>
          </w:tcPr>
          <w:p w:rsidR="00B54470" w:rsidRPr="00B54470" w:rsidRDefault="00B54470" w:rsidP="00B5447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項目</w:t>
            </w:r>
          </w:p>
        </w:tc>
        <w:tc>
          <w:tcPr>
            <w:tcW w:w="3827" w:type="dxa"/>
          </w:tcPr>
          <w:p w:rsidR="00B54470" w:rsidRPr="00B54470" w:rsidRDefault="00B54470" w:rsidP="00B5447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金　額</w:t>
            </w:r>
          </w:p>
        </w:tc>
        <w:tc>
          <w:tcPr>
            <w:tcW w:w="2694" w:type="dxa"/>
          </w:tcPr>
          <w:p w:rsidR="00B54470" w:rsidRPr="00B54470" w:rsidRDefault="00B54470" w:rsidP="00B5447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摘　要</w:t>
            </w:r>
          </w:p>
        </w:tc>
      </w:tr>
      <w:tr w:rsidR="00B54470" w:rsidRPr="00B54470" w:rsidTr="00FB7835">
        <w:trPr>
          <w:trHeight w:val="1061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B54470" w:rsidRPr="00B54470" w:rsidRDefault="00B54470" w:rsidP="00B5447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（Ａ）</w:t>
            </w:r>
            <w:r w:rsidRPr="00B54470">
              <w:rPr>
                <w:rFonts w:ascii="HGSｺﾞｼｯｸM" w:eastAsia="HGSｺﾞｼｯｸM" w:hint="eastAsia"/>
                <w:sz w:val="28"/>
                <w:szCs w:val="28"/>
              </w:rPr>
              <w:t>見積総額</w:t>
            </w:r>
          </w:p>
        </w:tc>
        <w:tc>
          <w:tcPr>
            <w:tcW w:w="3827" w:type="dxa"/>
            <w:vAlign w:val="center"/>
          </w:tcPr>
          <w:p w:rsidR="00B54470" w:rsidRPr="00B54470" w:rsidRDefault="00B54470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B54470">
              <w:rPr>
                <w:rFonts w:ascii="HGSｺﾞｼｯｸM" w:eastAsia="HGSｺﾞｼｯｸM" w:hint="eastAsia"/>
                <w:sz w:val="28"/>
                <w:szCs w:val="28"/>
              </w:rPr>
              <w:t>金</w:t>
            </w:r>
            <w:r w:rsidRPr="0099767D">
              <w:rPr>
                <w:rFonts w:ascii="HGSｺﾞｼｯｸM" w:eastAsia="HGSｺﾞｼｯｸM" w:hint="eastAsia"/>
                <w:b/>
                <w:sz w:val="28"/>
                <w:szCs w:val="28"/>
              </w:rPr>
              <w:t>２</w:t>
            </w:r>
            <w:r w:rsidR="00FB7835">
              <w:rPr>
                <w:rFonts w:ascii="HGSｺﾞｼｯｸM" w:eastAsia="HGSｺﾞｼｯｸM" w:hint="eastAsia"/>
                <w:b/>
                <w:sz w:val="28"/>
                <w:szCs w:val="28"/>
              </w:rPr>
              <w:t>９６</w:t>
            </w:r>
            <w:r w:rsidRPr="0099767D">
              <w:rPr>
                <w:rFonts w:ascii="HGSｺﾞｼｯｸM" w:eastAsia="HGSｺﾞｼｯｸM" w:hint="eastAsia"/>
                <w:b/>
                <w:sz w:val="28"/>
                <w:szCs w:val="28"/>
              </w:rPr>
              <w:t>，０００，０００</w:t>
            </w:r>
            <w:r w:rsidRPr="00B54470">
              <w:rPr>
                <w:rFonts w:ascii="HGSｺﾞｼｯｸM" w:eastAsia="HGSｺﾞｼｯｸM" w:hint="eastAsia"/>
                <w:sz w:val="28"/>
                <w:szCs w:val="28"/>
              </w:rPr>
              <w:t>円</w:t>
            </w:r>
          </w:p>
        </w:tc>
        <w:tc>
          <w:tcPr>
            <w:tcW w:w="2694" w:type="dxa"/>
            <w:vAlign w:val="center"/>
          </w:tcPr>
          <w:p w:rsidR="00B54470" w:rsidRDefault="00FB783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99767D"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Ｂ</w:t>
            </w:r>
            <w:r w:rsidRPr="0099767D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＋</w:t>
            </w:r>
            <w:r w:rsidRPr="0099767D"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Ｃ</w:t>
            </w:r>
            <w:r w:rsidRPr="0099767D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</w:p>
          <w:p w:rsidR="00FB7835" w:rsidRPr="00FB7835" w:rsidRDefault="00FB7835" w:rsidP="00FB7835">
            <w:pPr>
              <w:rPr>
                <w:rFonts w:ascii="HGSｺﾞｼｯｸM" w:eastAsia="HGSｺﾞｼｯｸM"/>
                <w:szCs w:val="21"/>
              </w:rPr>
            </w:pPr>
            <w:r w:rsidRPr="00FB7835">
              <w:rPr>
                <w:rFonts w:ascii="HGSｺﾞｼｯｸM" w:eastAsia="HGSｺﾞｼｯｸM" w:hint="eastAsia"/>
                <w:szCs w:val="21"/>
              </w:rPr>
              <w:t>※</w:t>
            </w:r>
            <w:r w:rsidRPr="00FB7835">
              <w:rPr>
                <w:rFonts w:ascii="HGSｺﾞｼｯｸM" w:eastAsia="HGSｺﾞｼｯｸM"/>
                <w:szCs w:val="21"/>
              </w:rPr>
              <w:t>) 2</w:t>
            </w:r>
            <w:r>
              <w:rPr>
                <w:rFonts w:ascii="HGSｺﾞｼｯｸM" w:eastAsia="HGSｺﾞｼｯｸM"/>
                <w:szCs w:val="21"/>
              </w:rPr>
              <w:t>96</w:t>
            </w:r>
            <w:r w:rsidRPr="00FB7835">
              <w:rPr>
                <w:rFonts w:ascii="HGSｺﾞｼｯｸM" w:eastAsia="HGSｺﾞｼｯｸM"/>
                <w:szCs w:val="21"/>
              </w:rPr>
              <w:t>,000,000円</w:t>
            </w:r>
            <w:r>
              <w:rPr>
                <w:rFonts w:ascii="HGSｺﾞｼｯｸM" w:eastAsia="HGSｺﾞｼｯｸM" w:hint="eastAsia"/>
                <w:szCs w:val="21"/>
              </w:rPr>
              <w:t>で固定</w:t>
            </w:r>
          </w:p>
        </w:tc>
      </w:tr>
      <w:tr w:rsidR="00B54470" w:rsidRPr="00B54470" w:rsidTr="0099767D">
        <w:tc>
          <w:tcPr>
            <w:tcW w:w="426" w:type="dxa"/>
            <w:vMerge w:val="restart"/>
            <w:tcBorders>
              <w:top w:val="nil"/>
            </w:tcBorders>
          </w:tcPr>
          <w:p w:rsidR="00B54470" w:rsidRPr="00B54470" w:rsidRDefault="00B54470" w:rsidP="00B5447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54470" w:rsidRPr="00B54470" w:rsidRDefault="0099767D" w:rsidP="0099767D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（Ｂ）</w:t>
            </w:r>
            <w:r w:rsidR="00B54470" w:rsidRPr="00B54470">
              <w:rPr>
                <w:rFonts w:ascii="HGSｺﾞｼｯｸM" w:eastAsia="HGSｺﾞｼｯｸM" w:hint="eastAsia"/>
                <w:sz w:val="24"/>
                <w:szCs w:val="24"/>
              </w:rPr>
              <w:t>事</w:t>
            </w:r>
            <w:r w:rsidR="007830CD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B54470" w:rsidRPr="00B54470">
              <w:rPr>
                <w:rFonts w:ascii="HGSｺﾞｼｯｸM" w:eastAsia="HGSｺﾞｼｯｸM" w:hint="eastAsia"/>
                <w:sz w:val="24"/>
                <w:szCs w:val="24"/>
              </w:rPr>
              <w:t>務</w:t>
            </w:r>
            <w:r w:rsidR="007830CD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B54470" w:rsidRPr="00B54470">
              <w:rPr>
                <w:rFonts w:ascii="HGSｺﾞｼｯｸM" w:eastAsia="HGSｺﾞｼｯｸM" w:hint="eastAsia"/>
                <w:sz w:val="24"/>
                <w:szCs w:val="24"/>
              </w:rPr>
              <w:t>費</w:t>
            </w:r>
          </w:p>
        </w:tc>
        <w:tc>
          <w:tcPr>
            <w:tcW w:w="3827" w:type="dxa"/>
            <w:vAlign w:val="center"/>
          </w:tcPr>
          <w:p w:rsidR="00B54470" w:rsidRPr="00B54470" w:rsidRDefault="0099767D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金　　　　　　 </w:t>
            </w:r>
            <w:r>
              <w:rPr>
                <w:rFonts w:ascii="HGSｺﾞｼｯｸM" w:eastAsia="HGSｺﾞｼｯｸM"/>
                <w:sz w:val="28"/>
                <w:szCs w:val="28"/>
              </w:rPr>
              <w:t xml:space="preserve">        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円</w:t>
            </w:r>
          </w:p>
        </w:tc>
        <w:tc>
          <w:tcPr>
            <w:tcW w:w="2694" w:type="dxa"/>
            <w:vAlign w:val="center"/>
          </w:tcPr>
          <w:p w:rsidR="00B54470" w:rsidRPr="00FB7835" w:rsidRDefault="0099767D">
            <w:pPr>
              <w:rPr>
                <w:rFonts w:ascii="HGSｺﾞｼｯｸM" w:eastAsia="HGSｺﾞｼｯｸM"/>
                <w:szCs w:val="21"/>
              </w:rPr>
            </w:pPr>
            <w:r w:rsidRPr="00FB7835">
              <w:rPr>
                <w:rFonts w:ascii="HGSｺﾞｼｯｸM" w:eastAsia="HGSｺﾞｼｯｸM" w:hint="eastAsia"/>
                <w:szCs w:val="21"/>
              </w:rPr>
              <w:t>※1)仕様に基づく見積額</w:t>
            </w:r>
          </w:p>
          <w:p w:rsidR="0099767D" w:rsidRPr="00FB7835" w:rsidRDefault="0099767D">
            <w:pPr>
              <w:rPr>
                <w:rFonts w:ascii="HGSｺﾞｼｯｸM" w:eastAsia="HGSｺﾞｼｯｸM"/>
                <w:szCs w:val="21"/>
              </w:rPr>
            </w:pPr>
            <w:r w:rsidRPr="00FB7835">
              <w:rPr>
                <w:rFonts w:ascii="HGSｺﾞｼｯｸM" w:eastAsia="HGSｺﾞｼｯｸM" w:hint="eastAsia"/>
                <w:szCs w:val="21"/>
              </w:rPr>
              <w:t xml:space="preserve">※2) </w:t>
            </w:r>
            <w:r w:rsidR="00FB7835" w:rsidRPr="00FB7835">
              <w:rPr>
                <w:rFonts w:ascii="HGSｺﾞｼｯｸM" w:eastAsia="HGSｺﾞｼｯｸM" w:hint="eastAsia"/>
                <w:szCs w:val="21"/>
              </w:rPr>
              <w:t>49,000,000</w:t>
            </w:r>
            <w:r w:rsidRPr="00FB7835">
              <w:rPr>
                <w:rFonts w:ascii="HGSｺﾞｼｯｸM" w:eastAsia="HGSｺﾞｼｯｸM" w:hint="eastAsia"/>
                <w:szCs w:val="21"/>
              </w:rPr>
              <w:t>円未満</w:t>
            </w:r>
            <w:r w:rsidR="007830CD">
              <w:rPr>
                <w:rFonts w:ascii="HGSｺﾞｼｯｸM" w:eastAsia="HGSｺﾞｼｯｸM" w:hint="eastAsia"/>
                <w:szCs w:val="21"/>
              </w:rPr>
              <w:t>に</w:t>
            </w:r>
          </w:p>
          <w:p w:rsidR="00FB7835" w:rsidRDefault="00FB7835" w:rsidP="00FB7835">
            <w:pPr>
              <w:ind w:firstLineChars="200" w:firstLine="420"/>
              <w:rPr>
                <w:rFonts w:ascii="HGSｺﾞｼｯｸM" w:eastAsia="HGSｺﾞｼｯｸM"/>
                <w:szCs w:val="21"/>
              </w:rPr>
            </w:pPr>
            <w:r w:rsidRPr="00FB7835">
              <w:rPr>
                <w:rFonts w:ascii="HGSｺﾞｼｯｸM" w:eastAsia="HGSｺﾞｼｯｸM" w:hint="eastAsia"/>
                <w:szCs w:val="21"/>
              </w:rPr>
              <w:t>すること</w:t>
            </w:r>
          </w:p>
          <w:p w:rsidR="00B74CC3" w:rsidRPr="00B74CC3" w:rsidRDefault="00B74CC3" w:rsidP="00B74CC3">
            <w:pPr>
              <w:rPr>
                <w:rFonts w:ascii="HGSｺﾞｼｯｸM" w:eastAsia="HGSｺﾞｼｯｸM" w:hint="eastAsia"/>
                <w:szCs w:val="21"/>
              </w:rPr>
            </w:pPr>
            <w:r w:rsidRPr="00B74CC3">
              <w:rPr>
                <w:rFonts w:ascii="HGSｺﾞｼｯｸM" w:eastAsia="HGSｺﾞｼｯｸM" w:hint="eastAsia"/>
                <w:szCs w:val="21"/>
              </w:rPr>
              <w:t>※</w:t>
            </w:r>
            <w:r>
              <w:rPr>
                <w:rFonts w:ascii="HGSｺﾞｼｯｸM" w:eastAsia="HGSｺﾞｼｯｸM" w:hint="eastAsia"/>
                <w:szCs w:val="21"/>
              </w:rPr>
              <w:t>3</w:t>
            </w:r>
            <w:r w:rsidRPr="00B74CC3">
              <w:rPr>
                <w:rFonts w:ascii="HGSｺﾞｼｯｸM" w:eastAsia="HGSｺﾞｼｯｸM"/>
                <w:szCs w:val="21"/>
              </w:rPr>
              <w:t xml:space="preserve">) </w:t>
            </w:r>
            <w:r>
              <w:rPr>
                <w:rFonts w:ascii="HGSｺﾞｼｯｸM" w:eastAsia="HGSｺﾞｼｯｸM" w:hint="eastAsia"/>
                <w:szCs w:val="21"/>
              </w:rPr>
              <w:t>課税対象</w:t>
            </w:r>
          </w:p>
        </w:tc>
      </w:tr>
      <w:tr w:rsidR="00B54470" w:rsidRPr="00B54470" w:rsidTr="0099767D">
        <w:tc>
          <w:tcPr>
            <w:tcW w:w="426" w:type="dxa"/>
            <w:vMerge/>
            <w:tcBorders>
              <w:top w:val="nil"/>
            </w:tcBorders>
          </w:tcPr>
          <w:p w:rsidR="00B54470" w:rsidRPr="00B54470" w:rsidRDefault="00B54470" w:rsidP="00B5447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54470" w:rsidRPr="0099767D" w:rsidRDefault="0099767D" w:rsidP="0099767D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99767D">
              <w:rPr>
                <w:rFonts w:ascii="HGSｺﾞｼｯｸM" w:eastAsia="HGSｺﾞｼｯｸM" w:hint="eastAsia"/>
                <w:sz w:val="24"/>
                <w:szCs w:val="24"/>
              </w:rPr>
              <w:t>（Ｃ）</w:t>
            </w:r>
            <w:r w:rsidR="00B54470" w:rsidRPr="0099767D">
              <w:rPr>
                <w:rFonts w:ascii="HGSｺﾞｼｯｸM" w:eastAsia="HGSｺﾞｼｯｸM" w:hint="eastAsia"/>
                <w:sz w:val="24"/>
                <w:szCs w:val="24"/>
              </w:rPr>
              <w:t>割引</w:t>
            </w:r>
            <w:r w:rsidR="00FB7835">
              <w:rPr>
                <w:rFonts w:ascii="HGSｺﾞｼｯｸM" w:eastAsia="HGSｺﾞｼｯｸM" w:hint="eastAsia"/>
                <w:sz w:val="24"/>
                <w:szCs w:val="24"/>
              </w:rPr>
              <w:t>原</w:t>
            </w:r>
            <w:r w:rsidR="00B54470" w:rsidRPr="0099767D">
              <w:rPr>
                <w:rFonts w:ascii="HGSｺﾞｼｯｸM" w:eastAsia="HGSｺﾞｼｯｸM" w:hint="eastAsia"/>
                <w:sz w:val="24"/>
                <w:szCs w:val="24"/>
              </w:rPr>
              <w:t>資額</w:t>
            </w:r>
          </w:p>
        </w:tc>
        <w:tc>
          <w:tcPr>
            <w:tcW w:w="3827" w:type="dxa"/>
            <w:vAlign w:val="center"/>
          </w:tcPr>
          <w:p w:rsidR="00B54470" w:rsidRPr="00B54470" w:rsidRDefault="0099767D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金　　　　　　　　　　 円</w:t>
            </w:r>
          </w:p>
        </w:tc>
        <w:tc>
          <w:tcPr>
            <w:tcW w:w="2694" w:type="dxa"/>
            <w:vAlign w:val="center"/>
          </w:tcPr>
          <w:p w:rsidR="00B54470" w:rsidRDefault="0099767D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99767D">
              <w:rPr>
                <w:rFonts w:ascii="HGSｺﾞｼｯｸM" w:eastAsia="HGSｺﾞｼｯｸM" w:hint="eastAsia"/>
                <w:sz w:val="24"/>
                <w:szCs w:val="24"/>
              </w:rPr>
              <w:t>（Ａ）―（Ｂ）</w:t>
            </w:r>
          </w:p>
          <w:p w:rsidR="00B74CC3" w:rsidRDefault="00FB7835" w:rsidP="00B74CC3">
            <w:pPr>
              <w:rPr>
                <w:rFonts w:ascii="HGSｺﾞｼｯｸM" w:eastAsia="HGSｺﾞｼｯｸM"/>
                <w:szCs w:val="21"/>
              </w:rPr>
            </w:pPr>
            <w:r w:rsidRPr="00FB7835">
              <w:rPr>
                <w:rFonts w:ascii="HGSｺﾞｼｯｸM" w:eastAsia="HGSｺﾞｼｯｸM" w:hint="eastAsia"/>
                <w:szCs w:val="21"/>
              </w:rPr>
              <w:t>※</w:t>
            </w:r>
            <w:r w:rsidR="00B74CC3">
              <w:rPr>
                <w:rFonts w:ascii="HGSｺﾞｼｯｸM" w:eastAsia="HGSｺﾞｼｯｸM" w:hint="eastAsia"/>
                <w:szCs w:val="21"/>
              </w:rPr>
              <w:t>1</w:t>
            </w:r>
            <w:r w:rsidRPr="00FB7835">
              <w:rPr>
                <w:rFonts w:ascii="HGSｺﾞｼｯｸM" w:eastAsia="HGSｺﾞｼｯｸM"/>
                <w:szCs w:val="21"/>
              </w:rPr>
              <w:t xml:space="preserve">) </w:t>
            </w:r>
            <w:r>
              <w:rPr>
                <w:rFonts w:ascii="HGSｺﾞｼｯｸM" w:eastAsia="HGSｺﾞｼｯｸM"/>
                <w:szCs w:val="21"/>
              </w:rPr>
              <w:t>247</w:t>
            </w:r>
            <w:r w:rsidRPr="00FB7835">
              <w:rPr>
                <w:rFonts w:ascii="HGSｺﾞｼｯｸM" w:eastAsia="HGSｺﾞｼｯｸM"/>
                <w:szCs w:val="21"/>
              </w:rPr>
              <w:t>,000,000円</w:t>
            </w:r>
            <w:r>
              <w:rPr>
                <w:rFonts w:ascii="HGSｺﾞｼｯｸM" w:eastAsia="HGSｺﾞｼｯｸM" w:hint="eastAsia"/>
                <w:szCs w:val="21"/>
              </w:rPr>
              <w:t>以上</w:t>
            </w:r>
          </w:p>
          <w:p w:rsidR="00FB7835" w:rsidRDefault="00FB7835" w:rsidP="00B74CC3">
            <w:pPr>
              <w:ind w:firstLineChars="200" w:firstLine="42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にな</w:t>
            </w:r>
            <w:r w:rsidRPr="00FB7835">
              <w:rPr>
                <w:rFonts w:ascii="HGSｺﾞｼｯｸM" w:eastAsia="HGSｺﾞｼｯｸM" w:hint="eastAsia"/>
                <w:szCs w:val="21"/>
              </w:rPr>
              <w:t>ること</w:t>
            </w:r>
          </w:p>
          <w:p w:rsidR="00B74CC3" w:rsidRPr="00B74CC3" w:rsidRDefault="00B74CC3" w:rsidP="00B74CC3">
            <w:pPr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※</w:t>
            </w:r>
            <w:r>
              <w:rPr>
                <w:rFonts w:ascii="HGSｺﾞｼｯｸM" w:eastAsia="HGSｺﾞｼｯｸM"/>
                <w:szCs w:val="21"/>
              </w:rPr>
              <w:t>2)</w:t>
            </w:r>
            <w:r w:rsidRPr="00B74CC3">
              <w:rPr>
                <w:rFonts w:ascii="HGSｺﾞｼｯｸM" w:eastAsia="HGSｺﾞｼｯｸM" w:hint="eastAsia"/>
                <w:szCs w:val="21"/>
                <w:shd w:val="pct15" w:color="auto" w:fill="FFFFFF"/>
              </w:rPr>
              <w:t>不課税</w:t>
            </w:r>
            <w:r>
              <w:rPr>
                <w:rFonts w:ascii="HGSｺﾞｼｯｸM" w:eastAsia="HGSｺﾞｼｯｸM" w:hint="eastAsia"/>
                <w:szCs w:val="21"/>
              </w:rPr>
              <w:t>となります</w:t>
            </w:r>
          </w:p>
        </w:tc>
      </w:tr>
      <w:tr w:rsidR="00FB7835" w:rsidRPr="00B54470" w:rsidTr="00340A95">
        <w:tc>
          <w:tcPr>
            <w:tcW w:w="9215" w:type="dxa"/>
            <w:gridSpan w:val="4"/>
          </w:tcPr>
          <w:p w:rsidR="00B74CC3" w:rsidRPr="00B74CC3" w:rsidRDefault="00DD6B7C" w:rsidP="00B74CC3">
            <w:pPr>
              <w:spacing w:line="400" w:lineRule="exact"/>
              <w:ind w:right="958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</w:t>
            </w:r>
            <w:r w:rsidR="00B74CC3">
              <w:rPr>
                <w:rFonts w:ascii="HGSｺﾞｼｯｸM" w:eastAsia="HGSｺﾞｼｯｸM" w:hint="eastAsia"/>
                <w:sz w:val="24"/>
                <w:szCs w:val="24"/>
              </w:rPr>
              <w:t>※ア</w:t>
            </w:r>
            <w:r>
              <w:rPr>
                <w:rFonts w:ascii="HGSｺﾞｼｯｸM" w:eastAsia="HGSｺﾞｼｯｸM"/>
                <w:sz w:val="24"/>
                <w:szCs w:val="24"/>
              </w:rPr>
              <w:t>)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B74CC3" w:rsidRPr="00B74CC3">
              <w:rPr>
                <w:rFonts w:ascii="HGSｺﾞｼｯｸM" w:eastAsia="HGSｺﾞｼｯｸM" w:hint="eastAsia"/>
                <w:sz w:val="24"/>
                <w:szCs w:val="24"/>
              </w:rPr>
              <w:t>「</w:t>
            </w:r>
            <w:r w:rsidR="00B74CC3" w:rsidRPr="00B74CC3">
              <w:rPr>
                <w:rFonts w:ascii="HGSｺﾞｼｯｸM" w:eastAsia="HGSｺﾞｼｯｸM"/>
                <w:sz w:val="24"/>
                <w:szCs w:val="24"/>
              </w:rPr>
              <w:t>(B)事務費」は</w:t>
            </w:r>
            <w:r w:rsidR="00FB7835" w:rsidRPr="00B54470">
              <w:rPr>
                <w:rFonts w:ascii="HGSｺﾞｼｯｸM" w:eastAsia="HGSｺﾞｼｯｸM" w:hint="eastAsia"/>
                <w:sz w:val="24"/>
                <w:szCs w:val="24"/>
              </w:rPr>
              <w:t>消費税込の金額を記入すること。</w:t>
            </w:r>
          </w:p>
          <w:p w:rsidR="00DD6B7C" w:rsidRDefault="00DD6B7C" w:rsidP="00B74CC3">
            <w:pPr>
              <w:spacing w:line="400" w:lineRule="exact"/>
              <w:ind w:right="958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(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※</w:t>
            </w:r>
            <w:r w:rsidR="00B74CC3">
              <w:rPr>
                <w:rFonts w:ascii="HGSｺﾞｼｯｸM" w:eastAsia="HGSｺﾞｼｯｸM" w:hint="eastAsia"/>
                <w:sz w:val="24"/>
                <w:szCs w:val="24"/>
              </w:rPr>
              <w:t>イ</w:t>
            </w:r>
            <w:r>
              <w:rPr>
                <w:rFonts w:ascii="HGSｺﾞｼｯｸM" w:eastAsia="HGSｺﾞｼｯｸM"/>
                <w:sz w:val="24"/>
                <w:szCs w:val="24"/>
              </w:rPr>
              <w:t>)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7830CD">
              <w:rPr>
                <w:rFonts w:ascii="HGSｺﾞｼｯｸM" w:eastAsia="HGSｺﾞｼｯｸM" w:hint="eastAsia"/>
                <w:sz w:val="24"/>
                <w:szCs w:val="24"/>
              </w:rPr>
              <w:t>「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(</w:t>
            </w:r>
            <w:r>
              <w:rPr>
                <w:rFonts w:ascii="HGSｺﾞｼｯｸM" w:eastAsia="HGSｺﾞｼｯｸM"/>
                <w:sz w:val="24"/>
                <w:szCs w:val="24"/>
              </w:rPr>
              <w:t>B)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事務費</w:t>
            </w:r>
            <w:r w:rsidR="007830CD">
              <w:rPr>
                <w:rFonts w:ascii="HGSｺﾞｼｯｸM" w:eastAsia="HGSｺﾞｼｯｸM" w:hint="eastAsia"/>
                <w:sz w:val="24"/>
                <w:szCs w:val="24"/>
              </w:rPr>
              <w:t>」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は内訳書を添付すること。（任意様式）</w:t>
            </w:r>
          </w:p>
          <w:p w:rsidR="00B74CC3" w:rsidRDefault="00B74CC3" w:rsidP="00B74CC3">
            <w:pPr>
              <w:spacing w:line="400" w:lineRule="exact"/>
              <w:ind w:right="316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B74CC3">
              <w:rPr>
                <w:rFonts w:ascii="HGSｺﾞｼｯｸM" w:eastAsia="HGSｺﾞｼｯｸM"/>
                <w:sz w:val="24"/>
                <w:szCs w:val="24"/>
              </w:rPr>
              <w:t>(</w:t>
            </w:r>
            <w:r w:rsidRPr="00B74CC3">
              <w:rPr>
                <w:rFonts w:ascii="HGSｺﾞｼｯｸM" w:eastAsia="HGSｺﾞｼｯｸM"/>
                <w:sz w:val="24"/>
                <w:szCs w:val="24"/>
              </w:rPr>
              <w:t>※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ウ</w:t>
            </w:r>
            <w:r w:rsidRPr="00B74CC3">
              <w:rPr>
                <w:rFonts w:ascii="HGSｺﾞｼｯｸM" w:eastAsia="HGSｺﾞｼｯｸM"/>
                <w:sz w:val="24"/>
                <w:szCs w:val="24"/>
              </w:rPr>
              <w:t>)　「(</w:t>
            </w:r>
            <w:r>
              <w:rPr>
                <w:rFonts w:ascii="HGSｺﾞｼｯｸM" w:eastAsia="HGSｺﾞｼｯｸM"/>
                <w:sz w:val="24"/>
                <w:szCs w:val="24"/>
              </w:rPr>
              <w:t>C</w:t>
            </w:r>
            <w:r w:rsidRPr="00B74CC3">
              <w:rPr>
                <w:rFonts w:ascii="HGSｺﾞｼｯｸM" w:eastAsia="HGSｺﾞｼｯｸM"/>
                <w:sz w:val="24"/>
                <w:szCs w:val="24"/>
              </w:rPr>
              <w:t>)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割引原資額</w:t>
            </w:r>
            <w:r w:rsidRPr="00B74CC3">
              <w:rPr>
                <w:rFonts w:ascii="HGSｺﾞｼｯｸM" w:eastAsia="HGSｺﾞｼｯｸM"/>
                <w:sz w:val="24"/>
                <w:szCs w:val="24"/>
              </w:rPr>
              <w:t>」は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消費税抜の金額を記入</w:t>
            </w:r>
            <w:r w:rsidRPr="00B74CC3">
              <w:rPr>
                <w:rFonts w:ascii="HGSｺﾞｼｯｸM" w:eastAsia="HGSｺﾞｼｯｸM"/>
                <w:sz w:val="24"/>
                <w:szCs w:val="24"/>
              </w:rPr>
              <w:t>すること。（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不課税のため</w:t>
            </w:r>
            <w:r w:rsidRPr="00B74CC3">
              <w:rPr>
                <w:rFonts w:ascii="HGSｺﾞｼｯｸM" w:eastAsia="HGSｺﾞｼｯｸM"/>
                <w:sz w:val="24"/>
                <w:szCs w:val="24"/>
              </w:rPr>
              <w:t>）</w:t>
            </w:r>
          </w:p>
          <w:p w:rsidR="007830CD" w:rsidRPr="00DD6B7C" w:rsidRDefault="007830CD" w:rsidP="00B74CC3">
            <w:pPr>
              <w:spacing w:line="400" w:lineRule="exact"/>
              <w:ind w:right="958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(※</w:t>
            </w:r>
            <w:r w:rsidR="00B74CC3">
              <w:rPr>
                <w:rFonts w:ascii="HGSｺﾞｼｯｸM" w:eastAsia="HGSｺﾞｼｯｸM" w:hint="eastAsia"/>
                <w:sz w:val="24"/>
                <w:szCs w:val="24"/>
              </w:rPr>
              <w:t>エ</w:t>
            </w:r>
            <w:r>
              <w:rPr>
                <w:rFonts w:ascii="HGSｺﾞｼｯｸM" w:eastAsia="HGSｺﾞｼｯｸM"/>
                <w:sz w:val="24"/>
                <w:szCs w:val="24"/>
              </w:rPr>
              <w:t>)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B74CC3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事業費評価は、「</w:t>
            </w:r>
            <w:r w:rsidRPr="007830CD">
              <w:rPr>
                <w:rFonts w:ascii="HGSｺﾞｼｯｸM" w:eastAsia="HGSｺﾞｼｯｸM"/>
                <w:sz w:val="24"/>
                <w:szCs w:val="24"/>
              </w:rPr>
              <w:t>(B)事務費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」の金額で評価す</w:t>
            </w:r>
            <w:r w:rsidR="00B74CC3">
              <w:rPr>
                <w:rFonts w:ascii="HGSｺﾞｼｯｸM" w:eastAsia="HGSｺﾞｼｯｸM" w:hint="eastAsia"/>
                <w:sz w:val="24"/>
                <w:szCs w:val="24"/>
              </w:rPr>
              <w:t>る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。</w:t>
            </w:r>
          </w:p>
        </w:tc>
      </w:tr>
    </w:tbl>
    <w:p w:rsidR="00FB7835" w:rsidRDefault="00FB7835" w:rsidP="00FB7835">
      <w:pPr>
        <w:ind w:right="960"/>
        <w:rPr>
          <w:rFonts w:ascii="HGSｺﾞｼｯｸM" w:eastAsia="HGSｺﾞｼｯｸM"/>
          <w:sz w:val="24"/>
          <w:szCs w:val="24"/>
        </w:rPr>
      </w:pPr>
    </w:p>
    <w:p w:rsidR="007830CD" w:rsidRDefault="007830CD" w:rsidP="00FB7835">
      <w:pPr>
        <w:ind w:right="960"/>
        <w:rPr>
          <w:rFonts w:ascii="HGSｺﾞｼｯｸM" w:eastAsia="HGSｺﾞｼｯｸM"/>
          <w:sz w:val="24"/>
          <w:szCs w:val="24"/>
        </w:rPr>
      </w:pPr>
    </w:p>
    <w:p w:rsidR="007830CD" w:rsidRDefault="007830CD" w:rsidP="00CB0D44">
      <w:pPr>
        <w:ind w:right="960" w:firstLineChars="100" w:firstLine="240"/>
        <w:rPr>
          <w:rFonts w:ascii="HGSｺﾞｼｯｸM" w:eastAsia="HGSｺﾞｼｯｸM"/>
          <w:sz w:val="24"/>
          <w:szCs w:val="24"/>
        </w:rPr>
      </w:pPr>
      <w:r w:rsidRPr="007830CD">
        <w:rPr>
          <w:rFonts w:ascii="HGSｺﾞｼｯｸM" w:eastAsia="HGSｺﾞｼｯｸM" w:hint="eastAsia"/>
          <w:sz w:val="24"/>
          <w:szCs w:val="24"/>
        </w:rPr>
        <w:t>令和７年６月　日</w:t>
      </w:r>
    </w:p>
    <w:p w:rsidR="007830CD" w:rsidRDefault="007830CD" w:rsidP="00FB7835">
      <w:pPr>
        <w:ind w:right="960"/>
        <w:rPr>
          <w:rFonts w:ascii="HGSｺﾞｼｯｸM" w:eastAsia="HGSｺﾞｼｯｸM"/>
          <w:sz w:val="24"/>
          <w:szCs w:val="24"/>
        </w:rPr>
      </w:pPr>
    </w:p>
    <w:p w:rsidR="00CB0D44" w:rsidRDefault="00CB0D44" w:rsidP="00FB7835">
      <w:pPr>
        <w:ind w:right="960"/>
        <w:rPr>
          <w:rFonts w:ascii="HGSｺﾞｼｯｸM" w:eastAsia="HGSｺﾞｼｯｸM" w:hint="eastAsia"/>
          <w:sz w:val="24"/>
          <w:szCs w:val="24"/>
        </w:rPr>
      </w:pPr>
    </w:p>
    <w:p w:rsidR="007830CD" w:rsidRDefault="007830CD" w:rsidP="00CB0D44">
      <w:pPr>
        <w:ind w:right="960" w:firstLineChars="1600" w:firstLine="38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住</w:t>
      </w:r>
      <w:r w:rsidR="00CB0D44">
        <w:rPr>
          <w:rFonts w:ascii="HGSｺﾞｼｯｸM" w:eastAsia="HGSｺﾞｼｯｸM" w:hint="eastAsia"/>
          <w:sz w:val="24"/>
          <w:szCs w:val="24"/>
        </w:rPr>
        <w:t xml:space="preserve">　　　</w:t>
      </w:r>
      <w:r>
        <w:rPr>
          <w:rFonts w:ascii="HGSｺﾞｼｯｸM" w:eastAsia="HGSｺﾞｼｯｸM" w:hint="eastAsia"/>
          <w:sz w:val="24"/>
          <w:szCs w:val="24"/>
        </w:rPr>
        <w:t>所</w:t>
      </w:r>
    </w:p>
    <w:p w:rsidR="007830CD" w:rsidRDefault="007830CD" w:rsidP="00FB7835">
      <w:pPr>
        <w:ind w:right="960"/>
        <w:rPr>
          <w:rFonts w:ascii="HGSｺﾞｼｯｸM" w:eastAsia="HGSｺﾞｼｯｸM"/>
          <w:sz w:val="24"/>
          <w:szCs w:val="24"/>
        </w:rPr>
      </w:pPr>
    </w:p>
    <w:p w:rsidR="007830CD" w:rsidRDefault="007830CD" w:rsidP="00CB0D44">
      <w:pPr>
        <w:ind w:right="960" w:firstLineChars="1100" w:firstLine="26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見積者　　商号又は名称</w:t>
      </w:r>
    </w:p>
    <w:p w:rsidR="007830CD" w:rsidRDefault="007830CD" w:rsidP="00FB7835">
      <w:pPr>
        <w:ind w:right="960"/>
        <w:rPr>
          <w:rFonts w:ascii="HGSｺﾞｼｯｸM" w:eastAsia="HGSｺﾞｼｯｸM"/>
          <w:sz w:val="24"/>
          <w:szCs w:val="24"/>
        </w:rPr>
      </w:pPr>
    </w:p>
    <w:p w:rsidR="007830CD" w:rsidRDefault="007830CD" w:rsidP="00CB0D44">
      <w:pPr>
        <w:ind w:right="-568" w:firstLineChars="1600" w:firstLine="38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代表者氏名</w:t>
      </w:r>
      <w:r w:rsidR="00CB0D44">
        <w:rPr>
          <w:rFonts w:ascii="HGSｺﾞｼｯｸM" w:eastAsia="HGSｺﾞｼｯｸM" w:hint="eastAsia"/>
          <w:sz w:val="24"/>
          <w:szCs w:val="24"/>
        </w:rPr>
        <w:t xml:space="preserve">　　　　　　　　　　　　　　　印</w:t>
      </w:r>
    </w:p>
    <w:p w:rsidR="007830CD" w:rsidRDefault="007830CD" w:rsidP="00FB7835">
      <w:pPr>
        <w:ind w:right="960"/>
        <w:rPr>
          <w:rFonts w:ascii="HGSｺﾞｼｯｸM" w:eastAsia="HGSｺﾞｼｯｸM"/>
          <w:sz w:val="24"/>
          <w:szCs w:val="24"/>
        </w:rPr>
      </w:pPr>
    </w:p>
    <w:p w:rsidR="00CB0D44" w:rsidRDefault="00CB0D44" w:rsidP="00FB7835">
      <w:pPr>
        <w:ind w:right="960"/>
        <w:rPr>
          <w:rFonts w:ascii="HGSｺﾞｼｯｸM" w:eastAsia="HGSｺﾞｼｯｸM" w:hint="eastAsia"/>
          <w:sz w:val="24"/>
          <w:szCs w:val="24"/>
        </w:rPr>
      </w:pPr>
      <w:bookmarkStart w:id="0" w:name="_GoBack"/>
      <w:bookmarkEnd w:id="0"/>
    </w:p>
    <w:p w:rsidR="00CB0D44" w:rsidRPr="009C135A" w:rsidRDefault="00CB0D44" w:rsidP="00CB0D44">
      <w:pPr>
        <w:ind w:right="96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契約担当者　長浜市長　浅見宣義　様</w:t>
      </w:r>
    </w:p>
    <w:sectPr w:rsidR="00CB0D44" w:rsidRPr="009C13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835" w:rsidRDefault="00FB7835" w:rsidP="00FB7835">
      <w:r>
        <w:separator/>
      </w:r>
    </w:p>
  </w:endnote>
  <w:endnote w:type="continuationSeparator" w:id="0">
    <w:p w:rsidR="00FB7835" w:rsidRDefault="00FB7835" w:rsidP="00FB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835" w:rsidRDefault="00FB7835" w:rsidP="00FB7835">
      <w:r>
        <w:separator/>
      </w:r>
    </w:p>
  </w:footnote>
  <w:footnote w:type="continuationSeparator" w:id="0">
    <w:p w:rsidR="00FB7835" w:rsidRDefault="00FB7835" w:rsidP="00FB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70"/>
    <w:rsid w:val="007830CD"/>
    <w:rsid w:val="0099767D"/>
    <w:rsid w:val="009C135A"/>
    <w:rsid w:val="00B54470"/>
    <w:rsid w:val="00B74CC3"/>
    <w:rsid w:val="00CB0D44"/>
    <w:rsid w:val="00DD6B7C"/>
    <w:rsid w:val="00FB7835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AD7E4"/>
  <w15:chartTrackingRefBased/>
  <w15:docId w15:val="{870E5B33-4036-45C7-BD45-2076439B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835"/>
  </w:style>
  <w:style w:type="paragraph" w:styleId="a6">
    <w:name w:val="footer"/>
    <w:basedOn w:val="a"/>
    <w:link w:val="a7"/>
    <w:uiPriority w:val="99"/>
    <w:unhideWhenUsed/>
    <w:rsid w:val="00FB7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隆生</dc:creator>
  <cp:keywords/>
  <dc:description/>
  <cp:lastModifiedBy>川村 隆生</cp:lastModifiedBy>
  <cp:revision>5</cp:revision>
  <cp:lastPrinted>2025-05-01T04:27:00Z</cp:lastPrinted>
  <dcterms:created xsi:type="dcterms:W3CDTF">2025-05-01T03:24:00Z</dcterms:created>
  <dcterms:modified xsi:type="dcterms:W3CDTF">2025-05-15T07:22:00Z</dcterms:modified>
</cp:coreProperties>
</file>